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6101" w14:textId="77777777" w:rsidR="003B1C50" w:rsidRPr="003B1C50" w:rsidRDefault="003B1C50" w:rsidP="003B1C50">
      <w:proofErr w:type="spellStart"/>
      <w:r w:rsidRPr="003B1C50">
        <w:rPr>
          <w:b/>
          <w:bCs/>
        </w:rPr>
        <w:t>Jamworks</w:t>
      </w:r>
      <w:proofErr w:type="spellEnd"/>
      <w:r w:rsidRPr="003B1C50">
        <w:rPr>
          <w:b/>
          <w:bCs/>
        </w:rPr>
        <w:t> at University of Toronto, St. George Campus: Faculty FAQs</w:t>
      </w:r>
      <w:r w:rsidRPr="003B1C50">
        <w:t> </w:t>
      </w:r>
    </w:p>
    <w:p w14:paraId="1CB33DF4" w14:textId="77777777" w:rsidR="003B1C50" w:rsidRPr="003B1C50" w:rsidRDefault="003B1C50" w:rsidP="003B1C50">
      <w:r w:rsidRPr="003B1C50">
        <w:t> </w:t>
      </w:r>
    </w:p>
    <w:p w14:paraId="235C8445" w14:textId="77777777" w:rsidR="003B1C50" w:rsidRPr="003B1C50" w:rsidRDefault="003B1C50" w:rsidP="003B1C50">
      <w:r w:rsidRPr="003B1C50">
        <w:rPr>
          <w:b/>
          <w:bCs/>
        </w:rPr>
        <w:t>What is </w:t>
      </w:r>
      <w:proofErr w:type="spellStart"/>
      <w:r w:rsidRPr="003B1C50">
        <w:rPr>
          <w:b/>
          <w:bCs/>
        </w:rPr>
        <w:t>Jamworks</w:t>
      </w:r>
      <w:proofErr w:type="spellEnd"/>
      <w:r w:rsidRPr="003B1C50">
        <w:rPr>
          <w:b/>
          <w:bCs/>
        </w:rPr>
        <w:t>?</w:t>
      </w:r>
      <w:r w:rsidRPr="003B1C50">
        <w:t> </w:t>
      </w:r>
      <w:r w:rsidRPr="003B1C50">
        <w:br/>
      </w:r>
      <w:proofErr w:type="spellStart"/>
      <w:r w:rsidRPr="003B1C50">
        <w:t>Jamworks</w:t>
      </w:r>
      <w:proofErr w:type="spellEnd"/>
      <w:r w:rsidRPr="003B1C50">
        <w:t xml:space="preserve"> is an accessibility-focused notetaking and lecture capture tool designed to support students in creating effective study materials. It allows students to record lectures, highlight key points, and generate summaries in real time. The platform is particularly helpful for students who require accommodations or prefer structured digital notes to enhance their learning experience. </w:t>
      </w:r>
    </w:p>
    <w:p w14:paraId="2F4B219C" w14:textId="77777777" w:rsidR="003B1C50" w:rsidRPr="003B1C50" w:rsidRDefault="003B1C50" w:rsidP="003B1C50">
      <w:r w:rsidRPr="003B1C50">
        <w:t> </w:t>
      </w:r>
    </w:p>
    <w:p w14:paraId="70552FA4" w14:textId="77777777" w:rsidR="003B1C50" w:rsidRPr="003B1C50" w:rsidRDefault="003B1C50" w:rsidP="003B1C50">
      <w:r w:rsidRPr="003B1C50">
        <w:rPr>
          <w:b/>
          <w:bCs/>
        </w:rPr>
        <w:t>How does </w:t>
      </w:r>
      <w:proofErr w:type="spellStart"/>
      <w:r w:rsidRPr="003B1C50">
        <w:rPr>
          <w:b/>
          <w:bCs/>
        </w:rPr>
        <w:t>Jamworks</w:t>
      </w:r>
      <w:proofErr w:type="spellEnd"/>
      <w:r w:rsidRPr="003B1C50">
        <w:rPr>
          <w:b/>
          <w:bCs/>
        </w:rPr>
        <w:t> work?</w:t>
      </w:r>
      <w:r w:rsidRPr="003B1C50">
        <w:t> </w:t>
      </w:r>
      <w:r w:rsidRPr="003B1C50">
        <w:br/>
      </w:r>
      <w:proofErr w:type="spellStart"/>
      <w:r w:rsidRPr="003B1C50">
        <w:t>Jamworks</w:t>
      </w:r>
      <w:proofErr w:type="spellEnd"/>
      <w:r w:rsidRPr="003B1C50">
        <w:t xml:space="preserve"> enables students to record audio during lectures and tag important sections for later review. The app uses intelligent segmentation to break recordings into manageable chunks, making it easier for students to revisit specific topics. Students can also add personal notes alongside recordings, creating a comprehensive study resource. All recordings are stored securely within the </w:t>
      </w:r>
      <w:proofErr w:type="spellStart"/>
      <w:r w:rsidRPr="003B1C50">
        <w:t>Jamworks</w:t>
      </w:r>
      <w:proofErr w:type="spellEnd"/>
      <w:r w:rsidRPr="003B1C50">
        <w:t> platform and are accessible only to the student who created them. </w:t>
      </w:r>
    </w:p>
    <w:p w14:paraId="0F119BD8" w14:textId="77777777" w:rsidR="003B1C50" w:rsidRPr="003B1C50" w:rsidRDefault="003B1C50" w:rsidP="003B1C50">
      <w:r w:rsidRPr="003B1C50">
        <w:rPr>
          <w:b/>
          <w:bCs/>
        </w:rPr>
        <w:t> </w:t>
      </w:r>
    </w:p>
    <w:p w14:paraId="31946B49" w14:textId="77777777" w:rsidR="003B1C50" w:rsidRPr="003B1C50" w:rsidRDefault="003B1C50" w:rsidP="003B1C50">
      <w:r w:rsidRPr="003B1C50">
        <w:rPr>
          <w:b/>
          <w:bCs/>
        </w:rPr>
        <w:t>Is </w:t>
      </w:r>
      <w:proofErr w:type="spellStart"/>
      <w:r w:rsidRPr="003B1C50">
        <w:rPr>
          <w:b/>
          <w:bCs/>
        </w:rPr>
        <w:t>Jamworks</w:t>
      </w:r>
      <w:proofErr w:type="spellEnd"/>
      <w:r w:rsidRPr="003B1C50">
        <w:rPr>
          <w:b/>
          <w:bCs/>
        </w:rPr>
        <w:t> safe to use at U of T?</w:t>
      </w:r>
      <w:r w:rsidRPr="003B1C50">
        <w:t> </w:t>
      </w:r>
      <w:r w:rsidRPr="003B1C50">
        <w:br/>
        <w:t>Yes. The University of Toronto has conducted a thorough risk assessment of </w:t>
      </w:r>
      <w:proofErr w:type="spellStart"/>
      <w:r w:rsidRPr="003B1C50">
        <w:t>Jamworks</w:t>
      </w:r>
      <w:proofErr w:type="spellEnd"/>
      <w:r w:rsidRPr="003B1C50">
        <w:t> and confirmed that it meets institutional security and privacy standards. This means faculty and students can use </w:t>
      </w:r>
      <w:proofErr w:type="spellStart"/>
      <w:r w:rsidRPr="003B1C50">
        <w:t>Jamworks</w:t>
      </w:r>
      <w:proofErr w:type="spellEnd"/>
      <w:r w:rsidRPr="003B1C50">
        <w:t> with confidence, knowing that data is handled responsibly and in compliance with university policies. </w:t>
      </w:r>
    </w:p>
    <w:p w14:paraId="25E4A3BE" w14:textId="77777777" w:rsidR="003B1C50" w:rsidRPr="003B1C50" w:rsidRDefault="003B1C50" w:rsidP="003B1C50">
      <w:r w:rsidRPr="003B1C50">
        <w:rPr>
          <w:b/>
          <w:bCs/>
        </w:rPr>
        <w:t> </w:t>
      </w:r>
    </w:p>
    <w:p w14:paraId="4F6A69CB" w14:textId="77777777" w:rsidR="003B1C50" w:rsidRPr="003B1C50" w:rsidRDefault="003B1C50" w:rsidP="003B1C50">
      <w:r w:rsidRPr="003B1C50">
        <w:rPr>
          <w:b/>
          <w:bCs/>
        </w:rPr>
        <w:t>Who owns the intellectual property of recorded content?</w:t>
      </w:r>
      <w:r w:rsidRPr="003B1C50">
        <w:t> </w:t>
      </w:r>
      <w:r w:rsidRPr="003B1C50">
        <w:br/>
        <w:t>All intellectual property rights for lecture content recorded in </w:t>
      </w:r>
      <w:proofErr w:type="spellStart"/>
      <w:r w:rsidRPr="003B1C50">
        <w:t>Jamworks</w:t>
      </w:r>
      <w:proofErr w:type="spellEnd"/>
      <w:r w:rsidRPr="003B1C50">
        <w:t xml:space="preserve"> remain with the instructor. Students are permitted to use recordings for personal academic purposes only. Redistribution or sharing of recordings outside the intended use is strictly prohibited under university policy. The AI in </w:t>
      </w:r>
      <w:proofErr w:type="spellStart"/>
      <w:r w:rsidRPr="003B1C50">
        <w:t>Jamworks</w:t>
      </w:r>
      <w:proofErr w:type="spellEnd"/>
      <w:r w:rsidRPr="003B1C50">
        <w:t xml:space="preserve"> does not learn from the content.</w:t>
      </w:r>
    </w:p>
    <w:p w14:paraId="40696C4F" w14:textId="77777777" w:rsidR="003B1C50" w:rsidRPr="003B1C50" w:rsidRDefault="003B1C50" w:rsidP="003B1C50">
      <w:r w:rsidRPr="003B1C50">
        <w:t> </w:t>
      </w:r>
    </w:p>
    <w:p w14:paraId="276CEB31" w14:textId="77777777" w:rsidR="003B1C50" w:rsidRPr="003B1C50" w:rsidRDefault="003B1C50" w:rsidP="003B1C50">
      <w:r w:rsidRPr="003B1C50">
        <w:rPr>
          <w:b/>
          <w:bCs/>
        </w:rPr>
        <w:t>Why is </w:t>
      </w:r>
      <w:proofErr w:type="spellStart"/>
      <w:r w:rsidRPr="003B1C50">
        <w:rPr>
          <w:b/>
          <w:bCs/>
        </w:rPr>
        <w:t>Jamworks</w:t>
      </w:r>
      <w:proofErr w:type="spellEnd"/>
      <w:r w:rsidRPr="003B1C50">
        <w:rPr>
          <w:b/>
          <w:bCs/>
        </w:rPr>
        <w:t> being used?</w:t>
      </w:r>
      <w:r w:rsidRPr="003B1C50">
        <w:t> </w:t>
      </w:r>
      <w:r w:rsidRPr="003B1C50">
        <w:br/>
      </w:r>
      <w:proofErr w:type="spellStart"/>
      <w:r w:rsidRPr="003B1C50">
        <w:t>Jamworks</w:t>
      </w:r>
      <w:proofErr w:type="spellEnd"/>
      <w:r w:rsidRPr="003B1C50">
        <w:t xml:space="preserve"> supports inclusive learning by providing tools that help students organize and retain information effectively. It aligns with U of T’s commitment to accessibility for all </w:t>
      </w:r>
      <w:r w:rsidRPr="003B1C50">
        <w:lastRenderedPageBreak/>
        <w:t>learners. Faculty participation ensures that students who rely on these tools can fully engage with course material without barriers. </w:t>
      </w:r>
    </w:p>
    <w:p w14:paraId="15B5E9AB" w14:textId="77777777" w:rsidR="0029280C" w:rsidRDefault="0029280C"/>
    <w:sectPr w:rsidR="00292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50"/>
    <w:rsid w:val="00222A2E"/>
    <w:rsid w:val="0029280C"/>
    <w:rsid w:val="003B1C50"/>
    <w:rsid w:val="00737A82"/>
    <w:rsid w:val="00A34BB7"/>
    <w:rsid w:val="00AC6541"/>
    <w:rsid w:val="00E9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811A"/>
  <w15:chartTrackingRefBased/>
  <w15:docId w15:val="{F0313EE1-0A8D-49E3-A72A-C711067E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C50"/>
    <w:rPr>
      <w:rFonts w:eastAsiaTheme="majorEastAsia" w:cstheme="majorBidi"/>
      <w:color w:val="272727" w:themeColor="text1" w:themeTint="D8"/>
    </w:rPr>
  </w:style>
  <w:style w:type="paragraph" w:styleId="Title">
    <w:name w:val="Title"/>
    <w:basedOn w:val="Normal"/>
    <w:next w:val="Normal"/>
    <w:link w:val="TitleChar"/>
    <w:uiPriority w:val="10"/>
    <w:qFormat/>
    <w:rsid w:val="003B1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C50"/>
    <w:pPr>
      <w:spacing w:before="160"/>
      <w:jc w:val="center"/>
    </w:pPr>
    <w:rPr>
      <w:i/>
      <w:iCs/>
      <w:color w:val="404040" w:themeColor="text1" w:themeTint="BF"/>
    </w:rPr>
  </w:style>
  <w:style w:type="character" w:customStyle="1" w:styleId="QuoteChar">
    <w:name w:val="Quote Char"/>
    <w:basedOn w:val="DefaultParagraphFont"/>
    <w:link w:val="Quote"/>
    <w:uiPriority w:val="29"/>
    <w:rsid w:val="003B1C50"/>
    <w:rPr>
      <w:i/>
      <w:iCs/>
      <w:color w:val="404040" w:themeColor="text1" w:themeTint="BF"/>
    </w:rPr>
  </w:style>
  <w:style w:type="paragraph" w:styleId="ListParagraph">
    <w:name w:val="List Paragraph"/>
    <w:basedOn w:val="Normal"/>
    <w:uiPriority w:val="34"/>
    <w:qFormat/>
    <w:rsid w:val="003B1C50"/>
    <w:pPr>
      <w:ind w:left="720"/>
      <w:contextualSpacing/>
    </w:pPr>
  </w:style>
  <w:style w:type="character" w:styleId="IntenseEmphasis">
    <w:name w:val="Intense Emphasis"/>
    <w:basedOn w:val="DefaultParagraphFont"/>
    <w:uiPriority w:val="21"/>
    <w:qFormat/>
    <w:rsid w:val="003B1C50"/>
    <w:rPr>
      <w:i/>
      <w:iCs/>
      <w:color w:val="0F4761" w:themeColor="accent1" w:themeShade="BF"/>
    </w:rPr>
  </w:style>
  <w:style w:type="paragraph" w:styleId="IntenseQuote">
    <w:name w:val="Intense Quote"/>
    <w:basedOn w:val="Normal"/>
    <w:next w:val="Normal"/>
    <w:link w:val="IntenseQuoteChar"/>
    <w:uiPriority w:val="30"/>
    <w:qFormat/>
    <w:rsid w:val="003B1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C50"/>
    <w:rPr>
      <w:i/>
      <w:iCs/>
      <w:color w:val="0F4761" w:themeColor="accent1" w:themeShade="BF"/>
    </w:rPr>
  </w:style>
  <w:style w:type="character" w:styleId="IntenseReference">
    <w:name w:val="Intense Reference"/>
    <w:basedOn w:val="DefaultParagraphFont"/>
    <w:uiPriority w:val="32"/>
    <w:qFormat/>
    <w:rsid w:val="003B1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24752">
      <w:bodyDiv w:val="1"/>
      <w:marLeft w:val="0"/>
      <w:marRight w:val="0"/>
      <w:marTop w:val="0"/>
      <w:marBottom w:val="0"/>
      <w:divBdr>
        <w:top w:val="none" w:sz="0" w:space="0" w:color="auto"/>
        <w:left w:val="none" w:sz="0" w:space="0" w:color="auto"/>
        <w:bottom w:val="none" w:sz="0" w:space="0" w:color="auto"/>
        <w:right w:val="none" w:sz="0" w:space="0" w:color="auto"/>
      </w:divBdr>
    </w:div>
    <w:div w:id="16420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1762</Characters>
  <Application>Microsoft Office Word</Application>
  <DocSecurity>0</DocSecurity>
  <Lines>14</Lines>
  <Paragraphs>4</Paragraphs>
  <ScaleCrop>false</ScaleCrop>
  <Company>University of Toronto</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Kloke</dc:creator>
  <cp:keywords/>
  <dc:description/>
  <cp:lastModifiedBy>Sarah Kloke</cp:lastModifiedBy>
  <cp:revision>1</cp:revision>
  <dcterms:created xsi:type="dcterms:W3CDTF">2026-01-19T02:03:00Z</dcterms:created>
  <dcterms:modified xsi:type="dcterms:W3CDTF">2026-01-19T02:04:00Z</dcterms:modified>
</cp:coreProperties>
</file>